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B7D" w:rsidRPr="00D40B7D" w:rsidRDefault="00D40B7D">
      <w:pPr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w:r w:rsidRPr="00D40B7D"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  <w:t>Медосмотр для сотрудников вредного (опасного) производства</w:t>
      </w:r>
      <w:r w:rsidRPr="00D40B7D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479"/>
        <w:gridCol w:w="2092"/>
      </w:tblGrid>
      <w:tr w:rsidR="00D40B7D" w:rsidRPr="00D40B7D" w:rsidTr="00D40B7D">
        <w:tc>
          <w:tcPr>
            <w:tcW w:w="7479" w:type="dxa"/>
          </w:tcPr>
          <w:p w:rsidR="00D40B7D" w:rsidRPr="00E22694" w:rsidRDefault="00D40B7D">
            <w:pPr>
              <w:rPr>
                <w:rFonts w:ascii="Arial" w:hAnsi="Arial" w:cs="Arial"/>
                <w:b/>
                <w:color w:val="000000"/>
                <w:sz w:val="36"/>
                <w:szCs w:val="36"/>
                <w:shd w:val="clear" w:color="auto" w:fill="FFFFFF"/>
              </w:rPr>
            </w:pPr>
            <w:r w:rsidRPr="00E22694">
              <w:rPr>
                <w:rFonts w:ascii="Arial" w:hAnsi="Arial" w:cs="Arial"/>
                <w:b/>
                <w:color w:val="000000"/>
                <w:sz w:val="36"/>
                <w:szCs w:val="36"/>
                <w:shd w:val="clear" w:color="auto" w:fill="FFFFFF"/>
              </w:rPr>
              <w:t>Виды работ (производства), профессия</w:t>
            </w:r>
          </w:p>
        </w:tc>
        <w:tc>
          <w:tcPr>
            <w:tcW w:w="2092" w:type="dxa"/>
          </w:tcPr>
          <w:p w:rsidR="00D40B7D" w:rsidRPr="00E22694" w:rsidRDefault="00D40B7D">
            <w:pPr>
              <w:rPr>
                <w:rFonts w:ascii="Arial" w:hAnsi="Arial" w:cs="Arial"/>
                <w:b/>
                <w:color w:val="000000"/>
                <w:sz w:val="36"/>
                <w:szCs w:val="36"/>
                <w:shd w:val="clear" w:color="auto" w:fill="FFFFFF"/>
              </w:rPr>
            </w:pPr>
            <w:r w:rsidRPr="00E22694">
              <w:rPr>
                <w:rFonts w:ascii="Arial" w:hAnsi="Arial" w:cs="Arial"/>
                <w:b/>
                <w:color w:val="000000"/>
                <w:sz w:val="36"/>
                <w:szCs w:val="36"/>
                <w:shd w:val="clear" w:color="auto" w:fill="FFFFFF"/>
              </w:rPr>
              <w:t>Сроки</w:t>
            </w:r>
          </w:p>
        </w:tc>
      </w:tr>
      <w:tr w:rsidR="00D40B7D" w:rsidRPr="00D40B7D" w:rsidTr="00D40B7D">
        <w:tc>
          <w:tcPr>
            <w:tcW w:w="7479" w:type="dxa"/>
          </w:tcPr>
          <w:p w:rsidR="00D40B7D" w:rsidRPr="00D40B7D" w:rsidRDefault="00D40B7D">
            <w:pPr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</w:pPr>
            <w:proofErr w:type="spellStart"/>
            <w:proofErr w:type="gramStart"/>
            <w:r w:rsidRPr="00D40B7D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Взрыво</w:t>
            </w:r>
            <w:proofErr w:type="spellEnd"/>
            <w:r w:rsidRPr="00D40B7D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-пожарное</w:t>
            </w:r>
            <w:proofErr w:type="gramEnd"/>
          </w:p>
        </w:tc>
        <w:tc>
          <w:tcPr>
            <w:tcW w:w="2092" w:type="dxa"/>
          </w:tcPr>
          <w:p w:rsidR="00D40B7D" w:rsidRPr="00D40B7D" w:rsidRDefault="00D40B7D">
            <w:pPr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</w:pPr>
            <w:r w:rsidRPr="00D40B7D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1 раз в год</w:t>
            </w:r>
          </w:p>
        </w:tc>
      </w:tr>
      <w:tr w:rsidR="00D40B7D" w:rsidRPr="00D40B7D" w:rsidTr="00D40B7D">
        <w:tc>
          <w:tcPr>
            <w:tcW w:w="7479" w:type="dxa"/>
          </w:tcPr>
          <w:p w:rsidR="00D40B7D" w:rsidRPr="00D40B7D" w:rsidRDefault="00D40B7D">
            <w:pPr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</w:pPr>
            <w:r w:rsidRPr="00D40B7D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С применением и ношением оружия</w:t>
            </w:r>
          </w:p>
        </w:tc>
        <w:tc>
          <w:tcPr>
            <w:tcW w:w="2092" w:type="dxa"/>
          </w:tcPr>
          <w:p w:rsidR="00D40B7D" w:rsidRPr="00D40B7D" w:rsidRDefault="00D40B7D">
            <w:pPr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</w:pPr>
            <w:r w:rsidRPr="00D40B7D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1 раз в год</w:t>
            </w:r>
          </w:p>
        </w:tc>
      </w:tr>
      <w:tr w:rsidR="00D40B7D" w:rsidRPr="00D40B7D" w:rsidTr="00D40B7D">
        <w:tc>
          <w:tcPr>
            <w:tcW w:w="7479" w:type="dxa"/>
          </w:tcPr>
          <w:p w:rsidR="00D40B7D" w:rsidRPr="00D40B7D" w:rsidRDefault="00D40B7D">
            <w:pPr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</w:pPr>
            <w:r w:rsidRPr="00D40B7D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Аварийно-спасательные службы</w:t>
            </w:r>
          </w:p>
        </w:tc>
        <w:tc>
          <w:tcPr>
            <w:tcW w:w="2092" w:type="dxa"/>
          </w:tcPr>
          <w:p w:rsidR="00D40B7D" w:rsidRPr="00D40B7D" w:rsidRDefault="00D40B7D">
            <w:pPr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</w:pPr>
            <w:r w:rsidRPr="00D40B7D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1 раз в год</w:t>
            </w:r>
          </w:p>
        </w:tc>
      </w:tr>
      <w:tr w:rsidR="00D40B7D" w:rsidRPr="00D40B7D" w:rsidTr="00D40B7D">
        <w:tc>
          <w:tcPr>
            <w:tcW w:w="7479" w:type="dxa"/>
          </w:tcPr>
          <w:p w:rsidR="00D40B7D" w:rsidRPr="00D40B7D" w:rsidRDefault="00D40B7D">
            <w:pPr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</w:pPr>
            <w:bookmarkStart w:id="0" w:name="_GoBack"/>
            <w:r w:rsidRPr="00D40B7D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Обслуживающие электроустановки (более 42</w:t>
            </w:r>
            <w:proofErr w:type="gramStart"/>
            <w:r w:rsidRPr="00D40B7D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 xml:space="preserve"> В</w:t>
            </w:r>
            <w:proofErr w:type="gramEnd"/>
            <w:r w:rsidRPr="00D40B7D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 xml:space="preserve"> переменного тока, более 110 В постоянного тока)</w:t>
            </w:r>
          </w:p>
        </w:tc>
        <w:tc>
          <w:tcPr>
            <w:tcW w:w="2092" w:type="dxa"/>
          </w:tcPr>
          <w:p w:rsidR="00D40B7D" w:rsidRPr="00D40B7D" w:rsidRDefault="00D40B7D">
            <w:pPr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</w:pPr>
            <w:r w:rsidRPr="00D40B7D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1 раз в 2 года</w:t>
            </w:r>
          </w:p>
        </w:tc>
      </w:tr>
      <w:bookmarkEnd w:id="0"/>
      <w:tr w:rsidR="00D40B7D" w:rsidRPr="00D40B7D" w:rsidTr="00D40B7D">
        <w:tc>
          <w:tcPr>
            <w:tcW w:w="7479" w:type="dxa"/>
          </w:tcPr>
          <w:p w:rsidR="00D40B7D" w:rsidRPr="00D40B7D" w:rsidRDefault="00D40B7D">
            <w:pPr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</w:pPr>
            <w:r w:rsidRPr="00D40B7D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В районах, удаленных от мед</w:t>
            </w:r>
            <w:proofErr w:type="gramStart"/>
            <w:r w:rsidRPr="00D40B7D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.</w:t>
            </w:r>
            <w:proofErr w:type="gramEnd"/>
            <w:r w:rsidRPr="00D40B7D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proofErr w:type="gramStart"/>
            <w:r w:rsidRPr="00D40B7D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у</w:t>
            </w:r>
            <w:proofErr w:type="gramEnd"/>
            <w:r w:rsidRPr="00D40B7D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чреждений</w:t>
            </w:r>
          </w:p>
        </w:tc>
        <w:tc>
          <w:tcPr>
            <w:tcW w:w="2092" w:type="dxa"/>
          </w:tcPr>
          <w:p w:rsidR="00D40B7D" w:rsidRPr="00D40B7D" w:rsidRDefault="00D40B7D">
            <w:pPr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</w:pPr>
            <w:r w:rsidRPr="00D40B7D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1 раз в год</w:t>
            </w:r>
          </w:p>
        </w:tc>
      </w:tr>
      <w:tr w:rsidR="00D40B7D" w:rsidRPr="00D40B7D" w:rsidTr="00D40B7D">
        <w:tc>
          <w:tcPr>
            <w:tcW w:w="7479" w:type="dxa"/>
          </w:tcPr>
          <w:p w:rsidR="00D40B7D" w:rsidRPr="00D40B7D" w:rsidRDefault="00D40B7D">
            <w:pPr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</w:pPr>
            <w:r w:rsidRPr="00D40B7D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Работа на станках и оборудовании с движущимися элементами</w:t>
            </w:r>
          </w:p>
        </w:tc>
        <w:tc>
          <w:tcPr>
            <w:tcW w:w="2092" w:type="dxa"/>
          </w:tcPr>
          <w:p w:rsidR="00D40B7D" w:rsidRPr="00D40B7D" w:rsidRDefault="00D40B7D">
            <w:pPr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</w:pPr>
            <w:r w:rsidRPr="00D40B7D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1 раз в 2 года</w:t>
            </w:r>
          </w:p>
        </w:tc>
      </w:tr>
      <w:tr w:rsidR="00D40B7D" w:rsidRPr="00D40B7D" w:rsidTr="00D40B7D">
        <w:tc>
          <w:tcPr>
            <w:tcW w:w="7479" w:type="dxa"/>
          </w:tcPr>
          <w:p w:rsidR="00D40B7D" w:rsidRPr="00D40B7D" w:rsidRDefault="00D40B7D">
            <w:pPr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</w:pPr>
            <w:r w:rsidRPr="00D40B7D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Подземные и высотные работы</w:t>
            </w:r>
          </w:p>
        </w:tc>
        <w:tc>
          <w:tcPr>
            <w:tcW w:w="2092" w:type="dxa"/>
          </w:tcPr>
          <w:p w:rsidR="00D40B7D" w:rsidRPr="00D40B7D" w:rsidRDefault="00D40B7D">
            <w:pPr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</w:pPr>
            <w:r w:rsidRPr="00D40B7D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1 раз в год</w:t>
            </w:r>
          </w:p>
        </w:tc>
      </w:tr>
      <w:tr w:rsidR="00D40B7D" w:rsidRPr="00D40B7D" w:rsidTr="00D40B7D">
        <w:tc>
          <w:tcPr>
            <w:tcW w:w="7479" w:type="dxa"/>
          </w:tcPr>
          <w:p w:rsidR="00D40B7D" w:rsidRPr="00D40B7D" w:rsidRDefault="00D40B7D">
            <w:pPr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</w:pPr>
            <w:r w:rsidRPr="00D40B7D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Управление наземными видами транспорта</w:t>
            </w:r>
          </w:p>
        </w:tc>
        <w:tc>
          <w:tcPr>
            <w:tcW w:w="2092" w:type="dxa"/>
          </w:tcPr>
          <w:p w:rsidR="00D40B7D" w:rsidRPr="00D40B7D" w:rsidRDefault="00D40B7D">
            <w:pPr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</w:pPr>
            <w:r w:rsidRPr="00D40B7D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1 раз в 2 года</w:t>
            </w:r>
          </w:p>
        </w:tc>
      </w:tr>
      <w:tr w:rsidR="00D40B7D" w:rsidRPr="00D40B7D" w:rsidTr="00D40B7D">
        <w:tc>
          <w:tcPr>
            <w:tcW w:w="7479" w:type="dxa"/>
          </w:tcPr>
          <w:p w:rsidR="00D40B7D" w:rsidRPr="00D40B7D" w:rsidRDefault="00D40B7D">
            <w:pPr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</w:pPr>
            <w:r w:rsidRPr="00D40B7D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Подводные работы в газовой среде (при нормальном давлении)</w:t>
            </w:r>
          </w:p>
        </w:tc>
        <w:tc>
          <w:tcPr>
            <w:tcW w:w="2092" w:type="dxa"/>
          </w:tcPr>
          <w:p w:rsidR="00D40B7D" w:rsidRPr="00D40B7D" w:rsidRDefault="00D40B7D">
            <w:pPr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</w:pPr>
            <w:r w:rsidRPr="00D40B7D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1 раз в 2 года</w:t>
            </w:r>
          </w:p>
        </w:tc>
      </w:tr>
      <w:tr w:rsidR="00D40B7D" w:rsidRPr="00D40B7D" w:rsidTr="00D40B7D">
        <w:tc>
          <w:tcPr>
            <w:tcW w:w="7479" w:type="dxa"/>
          </w:tcPr>
          <w:p w:rsidR="00D40B7D" w:rsidRPr="00D40B7D" w:rsidRDefault="00D40B7D">
            <w:pPr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</w:pPr>
            <w:r w:rsidRPr="00D40B7D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 xml:space="preserve">профессиональный периодический медосмотр, пройти который необходимо в центре </w:t>
            </w:r>
            <w:proofErr w:type="spellStart"/>
            <w:r w:rsidRPr="00D40B7D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профпатологии</w:t>
            </w:r>
            <w:proofErr w:type="spellEnd"/>
          </w:p>
        </w:tc>
        <w:tc>
          <w:tcPr>
            <w:tcW w:w="2092" w:type="dxa"/>
          </w:tcPr>
          <w:p w:rsidR="00D40B7D" w:rsidRPr="00D40B7D" w:rsidRDefault="00D40B7D">
            <w:pPr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</w:pPr>
            <w:r w:rsidRPr="00D40B7D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1 раз  в 5лет</w:t>
            </w:r>
          </w:p>
        </w:tc>
      </w:tr>
    </w:tbl>
    <w:p w:rsidR="001A483A" w:rsidRPr="00D40B7D" w:rsidRDefault="001A483A">
      <w:pPr>
        <w:rPr>
          <w:sz w:val="32"/>
          <w:szCs w:val="32"/>
        </w:rPr>
      </w:pPr>
    </w:p>
    <w:sectPr w:rsidR="001A483A" w:rsidRPr="00D40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B7D"/>
    <w:rsid w:val="001A483A"/>
    <w:rsid w:val="00D40B7D"/>
    <w:rsid w:val="00E22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0B7D"/>
    <w:rPr>
      <w:color w:val="0000FF"/>
      <w:u w:val="single"/>
    </w:rPr>
  </w:style>
  <w:style w:type="table" w:styleId="a4">
    <w:name w:val="Table Grid"/>
    <w:basedOn w:val="a1"/>
    <w:uiPriority w:val="59"/>
    <w:rsid w:val="00D40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0B7D"/>
    <w:rPr>
      <w:color w:val="0000FF"/>
      <w:u w:val="single"/>
    </w:rPr>
  </w:style>
  <w:style w:type="table" w:styleId="a4">
    <w:name w:val="Table Grid"/>
    <w:basedOn w:val="a1"/>
    <w:uiPriority w:val="59"/>
    <w:rsid w:val="00D40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dcterms:created xsi:type="dcterms:W3CDTF">2018-05-16T12:15:00Z</dcterms:created>
  <dcterms:modified xsi:type="dcterms:W3CDTF">2018-05-16T12:24:00Z</dcterms:modified>
</cp:coreProperties>
</file>